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10" w:rsidRDefault="002D19CF">
      <w:pPr>
        <w:pStyle w:val="NormalWeb"/>
        <w:rPr>
          <w:rFonts w:ascii="Arial" w:hAnsi="Arial" w:cs="Arial"/>
          <w:b/>
          <w:color w:val="000080"/>
          <w:sz w:val="27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27"/>
        </w:rPr>
        <w:t>Exhibit 503.6E3 DEBRIEFING MEETING DOCUMENT</w:t>
      </w:r>
    </w:p>
    <w:p w:rsidR="003C5710" w:rsidRDefault="002D19CF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3C5710" w:rsidRDefault="002D19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The following individuals must attend the debriefing meeting: employees who administered physical restraint or seclusion; an administrator or employee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involved in the occurrence; the administrator or </w:t>
      </w:r>
      <w:r>
        <w:rPr>
          <w:rFonts w:ascii="Arial" w:hAnsi="Arial" w:cs="Arial"/>
          <w:i/>
        </w:rPr>
        <w:t>employee who approved continuation of the physical restraint or seclusion; other relevant personnel designated by the school; if indicated by student’s behavior in occurrence, an expert in behavioral/mental health or other discipline.  The following indivi</w:t>
      </w:r>
      <w:r>
        <w:rPr>
          <w:rFonts w:ascii="Arial" w:hAnsi="Arial" w:cs="Arial"/>
          <w:i/>
        </w:rPr>
        <w:t>duals must be invited to attend the debriefing meeting:  the parent or guardian of the student, the student with guardian’s consent.</w:t>
      </w:r>
      <w:r>
        <w:rPr>
          <w:rFonts w:ascii="Arial" w:hAnsi="Arial" w:cs="Arial"/>
        </w:rPr>
        <w:t>]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6497"/>
        <w:gridCol w:w="2847"/>
      </w:tblGrid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occurrence:</w:t>
            </w:r>
          </w:p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debriefing meeting: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debriefing meeting:</w:t>
            </w:r>
          </w:p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debriefing meeting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individuals attending the debriefing meeting (must include the employees involved and at least one employee who was not involved):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of employee and/or relation to student:</w:t>
            </w:r>
          </w:p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Documentation reviewed during meeting</w:t>
            </w:r>
            <w:r>
              <w:rPr>
                <w:rFonts w:ascii="Arial" w:hAnsi="Arial" w:cs="Arial"/>
              </w:rPr>
              <w:t xml:space="preserve"> (must include at least the occurrence report; and BIP, IHP, IEP and/or safety plan if applicable):</w:t>
            </w:r>
          </w:p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of patterns of behavior and proportionate response, if any, in the student and employees involved:</w:t>
            </w:r>
          </w:p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alternative</w:t>
            </w:r>
            <w:r>
              <w:rPr>
                <w:rFonts w:ascii="Arial" w:hAnsi="Arial" w:cs="Arial"/>
              </w:rPr>
              <w:t xml:space="preserve"> responses, if any, to the incident/less restrictive means, if any:</w:t>
            </w:r>
          </w:p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resources, if any, that could facilitate those alternative responses in the future:</w:t>
            </w:r>
          </w:p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2D19CF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for additional follow up actions, if any:</w:t>
            </w:r>
          </w:p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  <w:tr w:rsidR="003C5710">
        <w:trPr>
          <w:gridAfter w:val="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C5710" w:rsidRDefault="003C5710"/>
        </w:tc>
      </w:tr>
    </w:tbl>
    <w:p w:rsidR="003C5710" w:rsidRDefault="002D19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3C5710" w:rsidRDefault="002D19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This form has been reviewed and completed by the undersigned employee.  A written copy of this form has been sent to the student’s guardian </w:t>
      </w:r>
      <w:r>
        <w:rPr>
          <w:rFonts w:ascii="Arial" w:hAnsi="Arial" w:cs="Arial"/>
          <w:u w:val="single"/>
        </w:rPr>
        <w:t>within three school days of the debriefing meeting</w:t>
      </w:r>
      <w:r>
        <w:rPr>
          <w:rFonts w:ascii="Arial" w:hAnsi="Arial" w:cs="Arial"/>
        </w:rPr>
        <w:t>. </w:t>
      </w:r>
    </w:p>
    <w:p w:rsidR="003C5710" w:rsidRDefault="002D19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  _________________________</w:t>
      </w:r>
      <w:r>
        <w:rPr>
          <w:rFonts w:ascii="Arial" w:hAnsi="Arial" w:cs="Arial"/>
        </w:rPr>
        <w:t>_____</w:t>
      </w:r>
    </w:p>
    <w:p w:rsidR="003C5710" w:rsidRDefault="002D19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Employee                                                          Date of delivered to Parent/Guardian</w:t>
      </w:r>
    </w:p>
    <w:p w:rsidR="003C5710" w:rsidRDefault="002D19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3C5710" w:rsidRDefault="002D19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Method of Transmittal</w:t>
      </w:r>
    </w:p>
    <w:p w:rsidR="003C5710" w:rsidRDefault="002D19C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3C5710" w:rsidRDefault="002D19CF">
      <w:pPr>
        <w:pStyle w:val="NormalWeb"/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Download This Docu</w:t>
        </w:r>
        <w:r>
          <w:rPr>
            <w:rStyle w:val="Hyperlink"/>
            <w:rFonts w:ascii="Arial" w:hAnsi="Arial" w:cs="Arial"/>
          </w:rPr>
          <w:t>ment</w:t>
        </w:r>
      </w:hyperlink>
    </w:p>
    <w:p w:rsidR="003C5710" w:rsidRDefault="002D19CF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IASB Policy Reference Manual</w:t>
      </w:r>
    </w:p>
    <w:sectPr w:rsidR="003C57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10"/>
    <w:rsid w:val="002D19CF"/>
    <w:rsid w:val="003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EB954-9D08-4297-9A0E-8F3ED7E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66CC"/>
      <w:u w:val="single" w:color="0000FF"/>
    </w:rPr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s.microscribepub.com/ia/503_6_E3_12_2020.rt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McCartan, Rhonda</dc:creator>
  <cp:lastModifiedBy>McCartan, Rhonda</cp:lastModifiedBy>
  <cp:revision>2</cp:revision>
  <dcterms:created xsi:type="dcterms:W3CDTF">2021-03-23T20:00:00Z</dcterms:created>
  <dcterms:modified xsi:type="dcterms:W3CDTF">2021-03-23T20:00:00Z</dcterms:modified>
</cp:coreProperties>
</file>